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F3" w:rsidRDefault="004B2CF3" w:rsidP="004B2C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16: «Компенсаторно-приспособительные реакции человека при действии низких температур»</w:t>
      </w:r>
    </w:p>
    <w:p w:rsidR="004B2CF3" w:rsidRDefault="004B2CF3" w:rsidP="004B2C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занятия: а) </w:t>
      </w:r>
      <w:r>
        <w:rPr>
          <w:rFonts w:ascii="Times New Roman" w:hAnsi="Times New Roman" w:cs="Times New Roman"/>
          <w:sz w:val="24"/>
          <w:szCs w:val="24"/>
        </w:rPr>
        <w:t>расширить и углубить знания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основных физиологических процессах, обеспечивающих поддержание постоянной температуры тела: теплопродукции и теплоотдаче, их балансе при сохранении изотермии в меняющихся температурных условиях среды; знать  механизмы адаптации организма к низким температурам;</w:t>
      </w:r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б) </w:t>
      </w:r>
      <w:r>
        <w:rPr>
          <w:rFonts w:ascii="Times New Roman" w:hAnsi="Times New Roman" w:cs="Times New Roman"/>
          <w:sz w:val="24"/>
          <w:szCs w:val="24"/>
        </w:rPr>
        <w:t>уметь применять эти знания при анализе эффектов воздействия на организм низких температур.</w:t>
      </w:r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часть: </w:t>
      </w:r>
      <w:r>
        <w:rPr>
          <w:rFonts w:ascii="Times New Roman" w:hAnsi="Times New Roman" w:cs="Times New Roman"/>
          <w:sz w:val="24"/>
          <w:szCs w:val="24"/>
        </w:rPr>
        <w:t>1. Адаптация температурных рецепторов кожи к действию высокой</w:t>
      </w:r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и низкой температуры.</w:t>
      </w:r>
    </w:p>
    <w:p w:rsidR="004B2CF3" w:rsidRDefault="004B2CF3" w:rsidP="004B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2. Решение ситуационных задач.</w:t>
      </w:r>
    </w:p>
    <w:p w:rsidR="004B2CF3" w:rsidRDefault="004B2CF3" w:rsidP="004B2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CF3" w:rsidRDefault="004B2CF3" w:rsidP="004B2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самоподготовки: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Механизмы теплопродукции.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способы и физиологические механизмы теплоотдачи.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система поддержания температуры тела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Характеристика афферентного звена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ФуС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понятие о температурном комфорте.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Механизмы терморегуляции.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низких температур на функции организма</w:t>
      </w:r>
    </w:p>
    <w:p w:rsidR="004B2CF3" w:rsidRDefault="004B2CF3" w:rsidP="004B2CF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Механизмы адаптации к действию низких температур</w:t>
      </w:r>
    </w:p>
    <w:p w:rsidR="004B2CF3" w:rsidRDefault="004B2CF3" w:rsidP="004B2CF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CF3" w:rsidRDefault="004B2CF3" w:rsidP="004B2C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 информации</w:t>
      </w:r>
    </w:p>
    <w:p w:rsidR="004B2CF3" w:rsidRDefault="004B2CF3" w:rsidP="004B2CF3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«Основы физиологии человека под ред. Б.И. Ткаченко. 1994. Т. 1, с. 480 – 492, т. 2,</w:t>
      </w:r>
    </w:p>
    <w:p w:rsidR="004B2CF3" w:rsidRDefault="004B2CF3" w:rsidP="004B2CF3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67 – 69.</w:t>
      </w:r>
    </w:p>
    <w:p w:rsidR="004B2CF3" w:rsidRDefault="004B2CF3" w:rsidP="004B2CF3">
      <w:pPr>
        <w:pStyle w:val="a4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Орлов Р.С.,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Ноздрачев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«Нормальная физиология». 2005. С. 145 – 146, 436 -441</w:t>
      </w:r>
    </w:p>
    <w:p w:rsidR="004B2CF3" w:rsidRDefault="004B2CF3" w:rsidP="004B2CF3">
      <w:pPr>
        <w:pStyle w:val="a4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«Нормальная физиология» под ред. В.М. Смирнова.2012. С. 321 – 326, 370 - 371.</w:t>
      </w:r>
    </w:p>
    <w:p w:rsidR="004B2CF3" w:rsidRDefault="004B2CF3" w:rsidP="004B2CF3">
      <w:pPr>
        <w:pStyle w:val="a4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«Физиология человека» под ред. В.М. Покровского и Г.Ф.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Коротько</w:t>
      </w:r>
      <w:proofErr w:type="spellEnd"/>
      <w:r>
        <w:rPr>
          <w:rFonts w:ascii="Times New Roman" w:hAnsi="Times New Roman" w:cs="Times New Roman"/>
          <w:sz w:val="24"/>
          <w:szCs w:val="24"/>
        </w:rPr>
        <w:t>. 2003. С. 480- 489, 572 – 573.</w:t>
      </w:r>
    </w:p>
    <w:p w:rsidR="004B2CF3" w:rsidRDefault="004B2CF3" w:rsidP="004B2CF3">
      <w:pPr>
        <w:pStyle w:val="a4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«Фундаментальная и клиническая физиология». Под ред. А. Камкина  и А. Каменского. М., 2004. С. 377.</w:t>
      </w:r>
    </w:p>
    <w:p w:rsidR="004B2CF3" w:rsidRDefault="004B2CF3" w:rsidP="004B2CF3">
      <w:pPr>
        <w:pStyle w:val="a4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«Нормальная физиология» под ред. В.Н. Яковлева. Т. 2. Частная  физиология. 2006.  С. 256 - 269.</w:t>
      </w:r>
    </w:p>
    <w:p w:rsidR="004B2CF3" w:rsidRDefault="004B2CF3" w:rsidP="004B2CF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Филимонов  В.И. Руководство по общей и клинической физиологии. М.: Медицинское информационное агентство. 2002.  С. 764-775</w:t>
      </w:r>
    </w:p>
    <w:p w:rsidR="004B2CF3" w:rsidRPr="004A0355" w:rsidRDefault="004B2CF3" w:rsidP="004B2CF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Интернет-ресурс:  1. ЭБС «Консультант студента»: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A0355">
        <w:rPr>
          <w:rFonts w:ascii="Times New Roman" w:hAnsi="Times New Roman" w:cs="Times New Roman"/>
          <w:color w:val="000000"/>
          <w:sz w:val="24"/>
          <w:szCs w:val="24"/>
        </w:rPr>
        <w:t>1.1.</w:t>
      </w:r>
      <w:hyperlink r:id="rId6" w:history="1">
        <w:r w:rsidRPr="004A0355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Нормальная физиология: учебник / под ред. К.В. Судакова. - М.</w:t>
        </w:r>
        <w:proofErr w:type="gramStart"/>
        <w:r w:rsidRPr="004A0355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 xml:space="preserve"> :</w:t>
        </w:r>
        <w:proofErr w:type="gramEnd"/>
        <w:r w:rsidRPr="004A0355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 xml:space="preserve"> ГЭОТАР-Медиа, 2011. - 880 с.</w:t>
        </w:r>
      </w:hyperlink>
    </w:p>
    <w:p w:rsidR="004B2CF3" w:rsidRPr="004A0355" w:rsidRDefault="004B2CF3" w:rsidP="004B2CF3">
      <w:pPr>
        <w:pStyle w:val="1"/>
        <w:spacing w:before="0" w:beforeAutospacing="0" w:after="0" w:afterAutospacing="0"/>
        <w:ind w:left="720"/>
        <w:rPr>
          <w:b w:val="0"/>
          <w:color w:val="000000"/>
          <w:sz w:val="24"/>
          <w:szCs w:val="24"/>
        </w:rPr>
      </w:pPr>
      <w:r w:rsidRPr="004A0355">
        <w:rPr>
          <w:b w:val="0"/>
          <w:sz w:val="24"/>
          <w:szCs w:val="24"/>
        </w:rPr>
        <w:t xml:space="preserve">                                2.ЭБС Издательства « Лань»:</w:t>
      </w:r>
      <w:r w:rsidRPr="004A0355">
        <w:rPr>
          <w:sz w:val="24"/>
          <w:szCs w:val="24"/>
        </w:rPr>
        <w:t xml:space="preserve"> </w:t>
      </w:r>
      <w:r w:rsidRPr="004A0355">
        <w:rPr>
          <w:b w:val="0"/>
          <w:color w:val="000000"/>
          <w:sz w:val="24"/>
          <w:szCs w:val="24"/>
        </w:rPr>
        <w:t xml:space="preserve"> 2.1. Юшкова О.И. Основы физиологии человека. Издательство « Горная книга», 2004.- 246 с.</w:t>
      </w:r>
    </w:p>
    <w:p w:rsidR="004B2CF3" w:rsidRPr="004A0355" w:rsidRDefault="004B2CF3" w:rsidP="004B2CF3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A0355">
        <w:rPr>
          <w:rFonts w:ascii="Times New Roman" w:hAnsi="Times New Roman" w:cs="Times New Roman"/>
          <w:sz w:val="24"/>
          <w:szCs w:val="24"/>
        </w:rPr>
        <w:t xml:space="preserve">                                3. ЭБС «Университетская библиотека онлайн»: 3.</w:t>
      </w:r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hyperlink r:id="rId7" w:tgtFrame="_blank" w:tooltip="Все книги автора" w:history="1">
        <w:r w:rsidRPr="004A0355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Зинчук В. В.</w:t>
        </w:r>
      </w:hyperlink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2CF3" w:rsidRPr="004A0355" w:rsidRDefault="004B2CF3" w:rsidP="004B2CF3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hyperlink r:id="rId8" w:tgtFrame="_blank" w:history="1">
        <w:r w:rsidRPr="004A0355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Нормальная физиология. Краткий курс. Учебное пособие</w:t>
        </w:r>
      </w:hyperlink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  - Минск: </w:t>
      </w:r>
      <w:proofErr w:type="spellStart"/>
      <w:r w:rsidRPr="004A0355">
        <w:rPr>
          <w:rFonts w:ascii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2CF3" w:rsidRPr="004A0355" w:rsidRDefault="004B2CF3" w:rsidP="004B2CF3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A0355">
        <w:rPr>
          <w:rFonts w:ascii="Times New Roman" w:hAnsi="Times New Roman" w:cs="Times New Roman"/>
          <w:color w:val="000000"/>
          <w:sz w:val="24"/>
          <w:szCs w:val="24"/>
        </w:rPr>
        <w:t>школа, 2010 – 432 с.</w:t>
      </w:r>
    </w:p>
    <w:p w:rsidR="004B2CF3" w:rsidRPr="004A0355" w:rsidRDefault="004B2CF3" w:rsidP="004B2CF3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3.2. </w:t>
      </w:r>
      <w:proofErr w:type="gramStart"/>
      <w:r w:rsidRPr="004A0355">
        <w:rPr>
          <w:rFonts w:ascii="Times New Roman" w:hAnsi="Times New Roman" w:cs="Times New Roman"/>
          <w:color w:val="000000"/>
          <w:sz w:val="24"/>
          <w:szCs w:val="24"/>
        </w:rPr>
        <w:t>С</w:t>
      </w:r>
      <w:hyperlink r:id="rId9" w:tgtFrame="_blank" w:tooltip="Все книги автора" w:history="1">
        <w:r w:rsidRPr="004A0355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еменович</w:t>
        </w:r>
        <w:proofErr w:type="gramEnd"/>
        <w:r w:rsidRPr="004A0355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А. А.</w:t>
        </w:r>
      </w:hyperlink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0" w:tgtFrame="_blank" w:history="1">
        <w:r w:rsidRPr="004A0355">
          <w:rPr>
            <w:rStyle w:val="a3"/>
            <w:rFonts w:ascii="Times New Roman" w:hAnsi="Times New Roman" w:cs="Times New Roman"/>
            <w:bCs/>
            <w:color w:val="000000"/>
            <w:sz w:val="24"/>
            <w:szCs w:val="24"/>
            <w:u w:val="none"/>
          </w:rPr>
          <w:t>Физиология человека. Учебное пособие</w:t>
        </w:r>
      </w:hyperlink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 4-е </w:t>
      </w:r>
    </w:p>
    <w:p w:rsidR="004B2CF3" w:rsidRPr="004A0355" w:rsidRDefault="004B2CF3" w:rsidP="004B2CF3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изд., </w:t>
      </w:r>
      <w:proofErr w:type="spellStart"/>
      <w:r w:rsidRPr="004A035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A0355">
        <w:rPr>
          <w:rFonts w:ascii="Times New Roman" w:hAnsi="Times New Roman" w:cs="Times New Roman"/>
          <w:color w:val="000000"/>
          <w:sz w:val="24"/>
          <w:szCs w:val="24"/>
        </w:rPr>
        <w:t>. –  Минск: </w:t>
      </w:r>
      <w:proofErr w:type="spellStart"/>
      <w:r w:rsidRPr="004A0355">
        <w:rPr>
          <w:rFonts w:ascii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4A0355">
        <w:rPr>
          <w:rFonts w:ascii="Times New Roman" w:hAnsi="Times New Roman" w:cs="Times New Roman"/>
          <w:color w:val="000000"/>
          <w:sz w:val="24"/>
          <w:szCs w:val="24"/>
        </w:rPr>
        <w:t xml:space="preserve"> школа, 2012.- 544 с.</w:t>
      </w:r>
    </w:p>
    <w:p w:rsidR="004B2CF3" w:rsidRPr="004A0355" w:rsidRDefault="004B2CF3" w:rsidP="004B2CF3">
      <w:pPr>
        <w:pStyle w:val="a4"/>
        <w:tabs>
          <w:tab w:val="left" w:pos="1680"/>
          <w:tab w:val="left" w:pos="3480"/>
          <w:tab w:val="left" w:pos="5040"/>
          <w:tab w:val="left" w:pos="5880"/>
        </w:tabs>
        <w:suppressAutoHyphens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4A0355">
        <w:rPr>
          <w:rFonts w:ascii="Times New Roman" w:hAnsi="Times New Roman" w:cs="Times New Roman"/>
          <w:sz w:val="24"/>
          <w:szCs w:val="24"/>
        </w:rPr>
        <w:t xml:space="preserve">                                4. Поисковые системы.</w:t>
      </w:r>
    </w:p>
    <w:p w:rsidR="004B2CF3" w:rsidRDefault="004B2CF3" w:rsidP="004B2CF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CF3" w:rsidRDefault="004B2CF3" w:rsidP="004B2CF3"/>
    <w:p w:rsidR="005F4FA2" w:rsidRDefault="005F4FA2"/>
    <w:sectPr w:rsidR="005F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DBB"/>
    <w:multiLevelType w:val="hybridMultilevel"/>
    <w:tmpl w:val="E0106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B0F99"/>
    <w:multiLevelType w:val="hybridMultilevel"/>
    <w:tmpl w:val="05865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85B"/>
    <w:rsid w:val="003E485B"/>
    <w:rsid w:val="004B2CF3"/>
    <w:rsid w:val="005F4FA2"/>
    <w:rsid w:val="009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F3"/>
  </w:style>
  <w:style w:type="paragraph" w:styleId="1">
    <w:name w:val="heading 1"/>
    <w:basedOn w:val="a"/>
    <w:link w:val="10"/>
    <w:qFormat/>
    <w:rsid w:val="004B2C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C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4B2C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2C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F3"/>
  </w:style>
  <w:style w:type="paragraph" w:styleId="1">
    <w:name w:val="heading 1"/>
    <w:basedOn w:val="a"/>
    <w:link w:val="10"/>
    <w:qFormat/>
    <w:rsid w:val="004B2C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C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4B2C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2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book/10992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blioclub.ru/author.php?action=book&amp;auth_id=3056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19656.html?SSr=33013329a4074ac43e5d505student-agm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iblioclub.ru/book/11984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club.ru/author.php?action=book&amp;auth_id=35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2520</Characters>
  <Application>Microsoft Office Word</Application>
  <DocSecurity>0</DocSecurity>
  <Lines>21</Lines>
  <Paragraphs>5</Paragraphs>
  <ScaleCrop>false</ScaleCrop>
  <Company>MICROSOFT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2014-12-26T04:39:00Z</dcterms:created>
  <dcterms:modified xsi:type="dcterms:W3CDTF">2014-12-26T04:39:00Z</dcterms:modified>
</cp:coreProperties>
</file>